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B5" w:rsidRDefault="001B4304">
      <w:pPr>
        <w:ind w:leftChars="211" w:left="4196" w:hangingChars="1246" w:hanging="3753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四川省社会科学重点研究基地美学与美育研究中心</w:t>
      </w:r>
    </w:p>
    <w:p w:rsidR="000904B5" w:rsidRDefault="001B4304">
      <w:pPr>
        <w:ind w:leftChars="1308" w:left="4093" w:hangingChars="447" w:hanging="1346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201</w:t>
      </w:r>
      <w:r w:rsidR="0039752D">
        <w:rPr>
          <w:rFonts w:asciiTheme="majorEastAsia" w:eastAsiaTheme="majorEastAsia" w:hAnsiTheme="majorEastAsia"/>
          <w:b/>
          <w:sz w:val="30"/>
          <w:szCs w:val="30"/>
        </w:rPr>
        <w:t>9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年课题指南</w:t>
      </w:r>
    </w:p>
    <w:p w:rsidR="000904B5" w:rsidRDefault="000904B5">
      <w:pPr>
        <w:ind w:firstLineChars="1350" w:firstLine="3253"/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0904B5" w:rsidRDefault="000904B5">
      <w:pPr>
        <w:jc w:val="left"/>
        <w:rPr>
          <w:sz w:val="24"/>
          <w:szCs w:val="24"/>
        </w:rPr>
      </w:pPr>
    </w:p>
    <w:p w:rsidR="0039752D" w:rsidRDefault="0039752D" w:rsidP="0039752D">
      <w:pPr>
        <w:pStyle w:val="a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改革开放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年美学热点研究</w:t>
      </w:r>
    </w:p>
    <w:p w:rsidR="000904B5" w:rsidRPr="0039752D" w:rsidRDefault="001B4304" w:rsidP="0039752D">
      <w:pPr>
        <w:pStyle w:val="a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 w:rsidRPr="0039752D">
        <w:rPr>
          <w:rFonts w:hint="eastAsia"/>
          <w:sz w:val="24"/>
          <w:szCs w:val="24"/>
        </w:rPr>
        <w:t>中华美学精神研究</w:t>
      </w:r>
    </w:p>
    <w:p w:rsidR="0039752D" w:rsidRPr="0039752D" w:rsidRDefault="0039752D" w:rsidP="0039752D">
      <w:pPr>
        <w:pStyle w:val="a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中华美育精神研究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1B4304">
        <w:rPr>
          <w:rFonts w:hint="eastAsia"/>
          <w:sz w:val="24"/>
          <w:szCs w:val="24"/>
        </w:rPr>
        <w:t>、马克思主义美学</w:t>
      </w:r>
      <w:r>
        <w:rPr>
          <w:rFonts w:hint="eastAsia"/>
          <w:sz w:val="24"/>
          <w:szCs w:val="24"/>
        </w:rPr>
        <w:t>研究</w:t>
      </w:r>
    </w:p>
    <w:p w:rsidR="0039752D" w:rsidRDefault="0039752D" w:rsidP="0009032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、中国古代美学</w:t>
      </w:r>
      <w:r w:rsidR="000B67AA">
        <w:rPr>
          <w:rFonts w:hint="eastAsia"/>
          <w:sz w:val="24"/>
          <w:szCs w:val="24"/>
        </w:rPr>
        <w:t>思想</w:t>
      </w:r>
      <w:bookmarkStart w:id="0" w:name="_GoBack"/>
      <w:bookmarkEnd w:id="0"/>
    </w:p>
    <w:p w:rsidR="0039752D" w:rsidRDefault="0039752D" w:rsidP="0039752D">
      <w:pPr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1B430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学校美育与人才培养</w:t>
      </w:r>
    </w:p>
    <w:p w:rsidR="0039752D" w:rsidRDefault="0039752D" w:rsidP="0039752D">
      <w:pPr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、社会美育与公民道德</w:t>
      </w:r>
    </w:p>
    <w:p w:rsidR="0039752D" w:rsidRDefault="0039752D" w:rsidP="0039752D">
      <w:pPr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、中国传统家庭美育</w:t>
      </w:r>
      <w:r w:rsidR="00082663">
        <w:rPr>
          <w:rFonts w:hint="eastAsia"/>
          <w:sz w:val="24"/>
          <w:szCs w:val="24"/>
        </w:rPr>
        <w:t>思想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</w:t>
      </w:r>
      <w:r w:rsidR="001B4304">
        <w:rPr>
          <w:rFonts w:hint="eastAsia"/>
          <w:sz w:val="24"/>
          <w:szCs w:val="24"/>
        </w:rPr>
        <w:t>环境美学研究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  <w:r w:rsidR="001B4304">
        <w:rPr>
          <w:rFonts w:hint="eastAsia"/>
          <w:sz w:val="24"/>
          <w:szCs w:val="24"/>
        </w:rPr>
        <w:t>、生态美学研究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11</w:t>
      </w:r>
      <w:r w:rsidR="001B430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身体美学</w:t>
      </w:r>
      <w:r w:rsidR="001B4304">
        <w:rPr>
          <w:rFonts w:hint="eastAsia"/>
          <w:sz w:val="24"/>
          <w:szCs w:val="24"/>
        </w:rPr>
        <w:t>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12</w:t>
      </w:r>
      <w:r w:rsidR="001B4304"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当代</w:t>
      </w:r>
      <w:r w:rsidR="001B4304">
        <w:rPr>
          <w:rFonts w:hint="eastAsia"/>
          <w:sz w:val="24"/>
          <w:szCs w:val="24"/>
        </w:rPr>
        <w:t>美学基本理论</w:t>
      </w:r>
      <w:r w:rsidR="00B92FE1">
        <w:rPr>
          <w:rFonts w:hint="eastAsia"/>
          <w:sz w:val="24"/>
          <w:szCs w:val="24"/>
        </w:rPr>
        <w:t>问题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13</w:t>
      </w:r>
      <w:r w:rsidR="001B4304"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当代</w:t>
      </w:r>
      <w:r w:rsidR="001B4304">
        <w:rPr>
          <w:rFonts w:hint="eastAsia"/>
          <w:sz w:val="24"/>
          <w:szCs w:val="24"/>
        </w:rPr>
        <w:t>美育基本理论</w:t>
      </w:r>
      <w:r w:rsidR="00B92FE1">
        <w:rPr>
          <w:rFonts w:hint="eastAsia"/>
          <w:sz w:val="24"/>
          <w:szCs w:val="24"/>
        </w:rPr>
        <w:t>问题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14</w:t>
      </w:r>
      <w:r w:rsidR="001B430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文艺美</w:t>
      </w:r>
      <w:r w:rsidR="001B4304">
        <w:rPr>
          <w:rFonts w:hint="eastAsia"/>
          <w:sz w:val="24"/>
          <w:szCs w:val="24"/>
        </w:rPr>
        <w:t>学基本理论</w:t>
      </w:r>
      <w:r w:rsidR="00B92FE1">
        <w:rPr>
          <w:rFonts w:hint="eastAsia"/>
          <w:sz w:val="24"/>
          <w:szCs w:val="24"/>
        </w:rPr>
        <w:t>问题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15</w:t>
      </w:r>
      <w:r w:rsidR="001B430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宗教</w:t>
      </w:r>
      <w:r w:rsidR="001B4304">
        <w:rPr>
          <w:rFonts w:hint="eastAsia"/>
          <w:sz w:val="24"/>
          <w:szCs w:val="24"/>
        </w:rPr>
        <w:t>美学研究</w:t>
      </w:r>
    </w:p>
    <w:p w:rsidR="000904B5" w:rsidRDefault="001B4304" w:rsidP="0009032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39752D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、中国</w:t>
      </w:r>
      <w:r w:rsidR="00082663">
        <w:rPr>
          <w:rFonts w:hint="eastAsia"/>
          <w:sz w:val="24"/>
          <w:szCs w:val="24"/>
        </w:rPr>
        <w:t>古代</w:t>
      </w:r>
      <w:r>
        <w:rPr>
          <w:rFonts w:hint="eastAsia"/>
          <w:sz w:val="24"/>
          <w:szCs w:val="24"/>
        </w:rPr>
        <w:t>诗学</w:t>
      </w:r>
      <w:r w:rsidR="00082663">
        <w:rPr>
          <w:rFonts w:hint="eastAsia"/>
          <w:sz w:val="24"/>
          <w:szCs w:val="24"/>
        </w:rPr>
        <w:t>理论</w:t>
      </w:r>
    </w:p>
    <w:p w:rsidR="00B92FE1" w:rsidRDefault="001B4304" w:rsidP="0009032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39752D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巴蜀历史文化名人美学思想</w:t>
      </w:r>
    </w:p>
    <w:p w:rsidR="000904B5" w:rsidRDefault="00B92FE1" w:rsidP="0009032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</w:t>
      </w:r>
      <w:r w:rsidR="001B4304">
        <w:rPr>
          <w:rFonts w:hint="eastAsia"/>
          <w:sz w:val="24"/>
          <w:szCs w:val="24"/>
        </w:rPr>
        <w:t>川剧艺术</w:t>
      </w:r>
      <w:r w:rsidR="00082663">
        <w:rPr>
          <w:rFonts w:hint="eastAsia"/>
          <w:sz w:val="24"/>
          <w:szCs w:val="24"/>
        </w:rPr>
        <w:t>及传承研究</w:t>
      </w:r>
    </w:p>
    <w:p w:rsidR="000904B5" w:rsidRDefault="001B4304" w:rsidP="0009032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B92FE1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、音乐美学研究</w:t>
      </w:r>
    </w:p>
    <w:p w:rsidR="000904B5" w:rsidRDefault="00B92FE1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20</w:t>
      </w:r>
      <w:r w:rsidR="001B430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书法美学研究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B92FE1">
        <w:rPr>
          <w:sz w:val="24"/>
          <w:szCs w:val="24"/>
        </w:rPr>
        <w:t>1</w:t>
      </w:r>
      <w:r w:rsidR="001B4304"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绘画理论研究</w:t>
      </w:r>
    </w:p>
    <w:p w:rsidR="00B92FE1" w:rsidRDefault="0039752D" w:rsidP="0009032B">
      <w:pPr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2</w:t>
      </w:r>
      <w:r w:rsidR="00B92FE1">
        <w:rPr>
          <w:sz w:val="24"/>
          <w:szCs w:val="24"/>
        </w:rPr>
        <w:t>2</w:t>
      </w:r>
      <w:r w:rsidR="001B4304">
        <w:rPr>
          <w:rFonts w:hint="eastAsia"/>
          <w:sz w:val="24"/>
          <w:szCs w:val="24"/>
        </w:rPr>
        <w:t>、影视美学研究</w:t>
      </w:r>
    </w:p>
    <w:p w:rsidR="000904B5" w:rsidRDefault="0039752D" w:rsidP="0009032B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B92FE1">
        <w:rPr>
          <w:sz w:val="24"/>
          <w:szCs w:val="24"/>
        </w:rPr>
        <w:t>3</w:t>
      </w:r>
      <w:r w:rsidR="001B4304"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建筑美学研究</w:t>
      </w:r>
    </w:p>
    <w:p w:rsidR="0039752D" w:rsidRDefault="0039752D" w:rsidP="0039752D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B92FE1">
        <w:rPr>
          <w:sz w:val="24"/>
          <w:szCs w:val="24"/>
        </w:rPr>
        <w:t>4</w:t>
      </w:r>
      <w:r w:rsidR="001B4304">
        <w:rPr>
          <w:rFonts w:hint="eastAsia"/>
          <w:sz w:val="24"/>
          <w:szCs w:val="24"/>
        </w:rPr>
        <w:t>、</w:t>
      </w:r>
      <w:r w:rsidR="00B92FE1">
        <w:rPr>
          <w:rFonts w:hint="eastAsia"/>
          <w:sz w:val="24"/>
          <w:szCs w:val="24"/>
        </w:rPr>
        <w:t>舞蹈美学研究</w:t>
      </w:r>
    </w:p>
    <w:p w:rsidR="000904B5" w:rsidRDefault="000904B5">
      <w:pPr>
        <w:jc w:val="center"/>
      </w:pPr>
    </w:p>
    <w:p w:rsidR="000904B5" w:rsidRDefault="000904B5">
      <w:pPr>
        <w:jc w:val="center"/>
      </w:pPr>
    </w:p>
    <w:p w:rsidR="000904B5" w:rsidRDefault="000904B5">
      <w:pPr>
        <w:jc w:val="center"/>
      </w:pPr>
    </w:p>
    <w:p w:rsidR="000904B5" w:rsidRDefault="0009032B">
      <w:pPr>
        <w:jc w:val="center"/>
      </w:pPr>
      <w:r>
        <w:rPr>
          <w:rFonts w:hint="eastAsia"/>
        </w:rPr>
        <w:t xml:space="preserve">                          </w:t>
      </w:r>
      <w:r w:rsidR="00697A3B">
        <w:rPr>
          <w:rFonts w:hint="eastAsia"/>
        </w:rPr>
        <w:t xml:space="preserve">                             </w:t>
      </w:r>
      <w:r w:rsidR="001B4304">
        <w:rPr>
          <w:rFonts w:hint="eastAsia"/>
        </w:rPr>
        <w:t>201</w:t>
      </w:r>
      <w:r w:rsidR="00FF0A51">
        <w:t>8</w:t>
      </w:r>
      <w:r w:rsidR="001B4304">
        <w:rPr>
          <w:rFonts w:hint="eastAsia"/>
        </w:rPr>
        <w:t>年</w:t>
      </w:r>
      <w:r w:rsidR="001B4304">
        <w:rPr>
          <w:rFonts w:hint="eastAsia"/>
        </w:rPr>
        <w:t>12</w:t>
      </w:r>
      <w:r w:rsidR="001B4304">
        <w:rPr>
          <w:rFonts w:hint="eastAsia"/>
        </w:rPr>
        <w:t>月</w:t>
      </w:r>
      <w:r w:rsidR="001B4304">
        <w:rPr>
          <w:rFonts w:hint="eastAsia"/>
        </w:rPr>
        <w:t>2</w:t>
      </w:r>
      <w:r w:rsidR="00FF0A51">
        <w:t>1</w:t>
      </w:r>
      <w:r w:rsidR="001B4304">
        <w:rPr>
          <w:rFonts w:hint="eastAsia"/>
        </w:rPr>
        <w:t>日星期五</w:t>
      </w:r>
    </w:p>
    <w:sectPr w:rsidR="000904B5" w:rsidSect="00090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66F" w:rsidRDefault="0044566F" w:rsidP="0009032B">
      <w:r>
        <w:separator/>
      </w:r>
    </w:p>
  </w:endnote>
  <w:endnote w:type="continuationSeparator" w:id="0">
    <w:p w:rsidR="0044566F" w:rsidRDefault="0044566F" w:rsidP="0009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66F" w:rsidRDefault="0044566F" w:rsidP="0009032B">
      <w:r>
        <w:separator/>
      </w:r>
    </w:p>
  </w:footnote>
  <w:footnote w:type="continuationSeparator" w:id="0">
    <w:p w:rsidR="0044566F" w:rsidRDefault="0044566F" w:rsidP="00090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12AE6"/>
    <w:multiLevelType w:val="hybridMultilevel"/>
    <w:tmpl w:val="60BA3FB6"/>
    <w:lvl w:ilvl="0" w:tplc="46C41D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62A"/>
    <w:rsid w:val="00004761"/>
    <w:rsid w:val="00082663"/>
    <w:rsid w:val="00084ADE"/>
    <w:rsid w:val="0009032B"/>
    <w:rsid w:val="000904B5"/>
    <w:rsid w:val="000B67AA"/>
    <w:rsid w:val="0011364E"/>
    <w:rsid w:val="001268FB"/>
    <w:rsid w:val="001616C6"/>
    <w:rsid w:val="001B4304"/>
    <w:rsid w:val="00352E2C"/>
    <w:rsid w:val="0039752D"/>
    <w:rsid w:val="0044566F"/>
    <w:rsid w:val="00494D13"/>
    <w:rsid w:val="005B504D"/>
    <w:rsid w:val="00697A3B"/>
    <w:rsid w:val="006D622D"/>
    <w:rsid w:val="00741734"/>
    <w:rsid w:val="00860235"/>
    <w:rsid w:val="0097262A"/>
    <w:rsid w:val="009E02E8"/>
    <w:rsid w:val="00A36983"/>
    <w:rsid w:val="00B007B8"/>
    <w:rsid w:val="00B92FE1"/>
    <w:rsid w:val="00D0338A"/>
    <w:rsid w:val="00D6047D"/>
    <w:rsid w:val="00DB2967"/>
    <w:rsid w:val="00E91884"/>
    <w:rsid w:val="00FD6728"/>
    <w:rsid w:val="00FE7F23"/>
    <w:rsid w:val="00FF0A51"/>
    <w:rsid w:val="22002B11"/>
    <w:rsid w:val="30E057D7"/>
    <w:rsid w:val="3DAF0F29"/>
    <w:rsid w:val="407451BE"/>
    <w:rsid w:val="4D493632"/>
    <w:rsid w:val="620941AF"/>
    <w:rsid w:val="66A57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F04EC"/>
  <w15:docId w15:val="{E2264264-A6D9-47BA-9027-80B3CF5A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04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90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090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904B5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rsid w:val="000904B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0904B5"/>
    <w:rPr>
      <w:sz w:val="18"/>
      <w:szCs w:val="18"/>
    </w:rPr>
  </w:style>
  <w:style w:type="paragraph" w:styleId="a7">
    <w:name w:val="List Paragraph"/>
    <w:basedOn w:val="a"/>
    <w:uiPriority w:val="99"/>
    <w:rsid w:val="003975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钟仕伦</cp:lastModifiedBy>
  <cp:revision>2</cp:revision>
  <dcterms:created xsi:type="dcterms:W3CDTF">2018-12-21T03:13:00Z</dcterms:created>
  <dcterms:modified xsi:type="dcterms:W3CDTF">2018-12-21T03:13:00Z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  <property fmtid="{D5CDD505-2E9C-101B-9397-08002B2CF9AE}" pid="3" name="_DocHome">
    <vt:i4>-2050875794</vt:i4>
  </property>
</Properties>
</file>